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FE20" w14:textId="77777777" w:rsidR="00D10204" w:rsidRPr="00664D7D" w:rsidRDefault="00D10204" w:rsidP="00682B0A">
      <w:pPr>
        <w:rPr>
          <w:b/>
          <w:bCs/>
        </w:rPr>
      </w:pPr>
      <w:r w:rsidRPr="00664D7D">
        <w:rPr>
          <w:b/>
          <w:bCs/>
        </w:rPr>
        <w:t>Managers’ Toolkit Briefings</w:t>
      </w:r>
    </w:p>
    <w:p w14:paraId="3B88DA88" w14:textId="77777777" w:rsidR="00D10204" w:rsidRDefault="00D10204" w:rsidP="00D10204"/>
    <w:p w14:paraId="0C346322" w14:textId="06EEFD89" w:rsidR="00D10204" w:rsidRDefault="00D10204" w:rsidP="00D10204">
      <w:r>
        <w:t xml:space="preserve">Here we provide a set of quick, easy, notes for delivery by supervisor / manager i.e. a non-trainer. </w:t>
      </w:r>
    </w:p>
    <w:p w14:paraId="50CBCD04" w14:textId="77777777" w:rsidR="00D10204" w:rsidRDefault="00D10204" w:rsidP="00D10204"/>
    <w:p w14:paraId="3584FF1A" w14:textId="5C997A20" w:rsidR="00D10204" w:rsidRDefault="00D10204" w:rsidP="00D10204">
      <w:r>
        <w:t xml:space="preserve">They could be picked up and immediately used to help deliver a short, sharp </w:t>
      </w:r>
      <w:r w:rsidR="00B55C9F">
        <w:t>5–15-minute</w:t>
      </w:r>
      <w:r>
        <w:t xml:space="preserve"> session.  </w:t>
      </w:r>
    </w:p>
    <w:p w14:paraId="037E8E8D" w14:textId="77777777" w:rsidR="00D10204" w:rsidRDefault="00D10204" w:rsidP="00D10204"/>
    <w:p w14:paraId="292F63F5" w14:textId="77777777" w:rsidR="00D10204" w:rsidRPr="00A4594D" w:rsidRDefault="00D10204" w:rsidP="00D10204">
      <w:pPr>
        <w:rPr>
          <w:b/>
          <w:bCs/>
          <w:sz w:val="48"/>
          <w:szCs w:val="48"/>
        </w:rPr>
      </w:pPr>
      <w:r w:rsidRPr="00A4594D">
        <w:rPr>
          <w:b/>
          <w:bCs/>
          <w:sz w:val="48"/>
          <w:szCs w:val="48"/>
        </w:rPr>
        <w:t>Tips for delivering these quick briefings</w:t>
      </w:r>
    </w:p>
    <w:p w14:paraId="04525BC3" w14:textId="77777777" w:rsidR="00BB20AF" w:rsidRDefault="00BB20AF" w:rsidP="00D10204"/>
    <w:p w14:paraId="5C2AF6D9" w14:textId="12BF6868" w:rsidR="00D10204" w:rsidRDefault="00D10204" w:rsidP="001970F7">
      <w:r>
        <w:t>These briefings are a resource for you to use as and when they would be useful to your team.</w:t>
      </w:r>
      <w:r w:rsidR="001970F7">
        <w:t xml:space="preserve"> </w:t>
      </w:r>
      <w:r>
        <w:t xml:space="preserve">You don’t need to be a trainer to deliver them, nor do you need to be an expert on suicide prevention. All you will need to stimulate a quick discussion about the topic will be included </w:t>
      </w:r>
      <w:r w:rsidR="00197EF9">
        <w:t>i</w:t>
      </w:r>
      <w:r>
        <w:t xml:space="preserve">n the brief. </w:t>
      </w:r>
    </w:p>
    <w:p w14:paraId="774CB89F" w14:textId="77777777" w:rsidR="00D10204" w:rsidRDefault="00D10204" w:rsidP="00D10204"/>
    <w:p w14:paraId="5553AB24" w14:textId="650F840D" w:rsidR="00D10204" w:rsidRDefault="00D10204" w:rsidP="00664D7D">
      <w:pPr>
        <w:pStyle w:val="ListParagraph"/>
        <w:numPr>
          <w:ilvl w:val="0"/>
          <w:numId w:val="1"/>
        </w:numPr>
      </w:pPr>
      <w:r>
        <w:t xml:space="preserve">Some may contain video links you could </w:t>
      </w:r>
      <w:r w:rsidR="001970F7">
        <w:t xml:space="preserve">share </w:t>
      </w:r>
      <w:r>
        <w:t xml:space="preserve">if you have access to a screen. You could deliver them to your team gathered round a desk or in a training room. </w:t>
      </w:r>
    </w:p>
    <w:p w14:paraId="05D955D4" w14:textId="77777777" w:rsidR="00D10204" w:rsidRDefault="00D10204" w:rsidP="00D10204"/>
    <w:p w14:paraId="7DBE6002" w14:textId="0D96E9C1" w:rsidR="00D10204" w:rsidRDefault="00D10204" w:rsidP="00664D7D">
      <w:pPr>
        <w:pStyle w:val="ListParagraph"/>
        <w:numPr>
          <w:ilvl w:val="0"/>
          <w:numId w:val="1"/>
        </w:numPr>
      </w:pPr>
      <w:r>
        <w:t>The only materials you w</w:t>
      </w:r>
      <w:r w:rsidR="00974529">
        <w:t>ill</w:t>
      </w:r>
      <w:r>
        <w:t xml:space="preserve"> need are paper and pens in case some would like to take notes, or you could simply print the brief off to hand out</w:t>
      </w:r>
      <w:r w:rsidR="00897E43">
        <w:t xml:space="preserve"> following the session</w:t>
      </w:r>
      <w:r>
        <w:t xml:space="preserve">. </w:t>
      </w:r>
      <w:r w:rsidR="00974529">
        <w:t>We have included q</w:t>
      </w:r>
      <w:r>
        <w:t>uestions you could ask to generate discussion</w:t>
      </w:r>
      <w:r w:rsidR="00974529">
        <w:t xml:space="preserve">, </w:t>
      </w:r>
      <w:r w:rsidR="00C50185">
        <w:t>in addition to the key message to be delivered.</w:t>
      </w:r>
    </w:p>
    <w:p w14:paraId="0B761D33" w14:textId="77777777" w:rsidR="00D10204" w:rsidRDefault="00D10204" w:rsidP="00D10204"/>
    <w:p w14:paraId="4D4AD35E" w14:textId="2C521F07" w:rsidR="00D10204" w:rsidRDefault="00D10204" w:rsidP="00B55C9F">
      <w:pPr>
        <w:pStyle w:val="ListParagraph"/>
        <w:numPr>
          <w:ilvl w:val="0"/>
          <w:numId w:val="1"/>
        </w:numPr>
      </w:pPr>
      <w:r>
        <w:t>The</w:t>
      </w:r>
      <w:r w:rsidR="00C50185">
        <w:t xml:space="preserve"> briefings </w:t>
      </w:r>
      <w:r>
        <w:t xml:space="preserve">are deliberately broad in content and are designed to </w:t>
      </w:r>
      <w:r w:rsidR="00897E43">
        <w:t xml:space="preserve">initiate </w:t>
      </w:r>
      <w:r>
        <w:t>discussions about certain topics related to suicide prevention on the railway. Most have Question and Answer</w:t>
      </w:r>
      <w:r w:rsidR="00FD05BF">
        <w:t xml:space="preserve"> (Q&amp;A)</w:t>
      </w:r>
      <w:r>
        <w:t xml:space="preserve"> </w:t>
      </w:r>
      <w:r w:rsidR="00FD05BF">
        <w:t>with example answers provided.</w:t>
      </w:r>
      <w:r>
        <w:t xml:space="preserve"> </w:t>
      </w:r>
      <w:r w:rsidR="00FD05BF">
        <w:t>The questions are designed to stimulate conversation, so</w:t>
      </w:r>
      <w:r>
        <w:t xml:space="preserve"> try to get answers from your team before revealing the answer</w:t>
      </w:r>
      <w:r w:rsidR="00FD05BF">
        <w:t>.</w:t>
      </w:r>
      <w:r>
        <w:t xml:space="preserve"> </w:t>
      </w:r>
    </w:p>
    <w:p w14:paraId="4A9B8C92" w14:textId="77777777" w:rsidR="00D10204" w:rsidRDefault="00D10204" w:rsidP="00D10204"/>
    <w:p w14:paraId="5D444A5B" w14:textId="1B48B29B" w:rsidR="00D10204" w:rsidRDefault="00D10204" w:rsidP="00664D7D">
      <w:pPr>
        <w:pStyle w:val="ListParagraph"/>
        <w:numPr>
          <w:ilvl w:val="0"/>
          <w:numId w:val="1"/>
        </w:numPr>
      </w:pPr>
      <w:r>
        <w:t xml:space="preserve">The </w:t>
      </w:r>
      <w:r w:rsidR="00774355">
        <w:t>briefings are designed as</w:t>
      </w:r>
      <w:r>
        <w:t xml:space="preserve"> bite-sized sessions to be run individually. </w:t>
      </w:r>
      <w:r w:rsidR="00774355">
        <w:t>The length will vary de</w:t>
      </w:r>
      <w:r>
        <w:t xml:space="preserve">pending on how many people, but each </w:t>
      </w:r>
      <w:r w:rsidR="00774355">
        <w:t>is</w:t>
      </w:r>
      <w:r>
        <w:t xml:space="preserve"> designed to last no longer than 15 minutes.</w:t>
      </w:r>
      <w:r w:rsidR="00664D7D">
        <w:t xml:space="preserve"> </w:t>
      </w:r>
      <w:r>
        <w:t xml:space="preserve">You could do them all in order or pick and choose those you feel are most relevant. </w:t>
      </w:r>
    </w:p>
    <w:p w14:paraId="1FE56E09" w14:textId="77777777" w:rsidR="00D10204" w:rsidRDefault="00D10204" w:rsidP="00D10204"/>
    <w:p w14:paraId="3FBB151A" w14:textId="657D1706" w:rsidR="00D10204" w:rsidRDefault="00D10204" w:rsidP="00664D7D">
      <w:pPr>
        <w:pStyle w:val="ListParagraph"/>
        <w:numPr>
          <w:ilvl w:val="0"/>
          <w:numId w:val="1"/>
        </w:numPr>
      </w:pPr>
      <w:r>
        <w:t>They are a resource for you to use as you see fit, and we hope you find them useful. Overall, we hope these briefings raise awareness of the importance of lifesaving interventions and increase the chances of your staff making the</w:t>
      </w:r>
      <w:r w:rsidR="006114B8">
        <w:t>m.</w:t>
      </w:r>
    </w:p>
    <w:p w14:paraId="07256B61" w14:textId="77777777" w:rsidR="00D10204" w:rsidRDefault="00D10204" w:rsidP="00D10204"/>
    <w:p w14:paraId="41950F0D" w14:textId="77777777" w:rsidR="00D10204" w:rsidRDefault="00D10204" w:rsidP="00D10204">
      <w:r>
        <w:t>At the end of every session, please mention:</w:t>
      </w:r>
    </w:p>
    <w:p w14:paraId="0E6F4303" w14:textId="77777777" w:rsidR="00D10204" w:rsidRDefault="00D10204" w:rsidP="00D10204"/>
    <w:p w14:paraId="5D6A8309" w14:textId="2440A307" w:rsidR="00D10204" w:rsidRDefault="00D10204" w:rsidP="00664D7D">
      <w:pPr>
        <w:pStyle w:val="ListParagraph"/>
        <w:numPr>
          <w:ilvl w:val="0"/>
          <w:numId w:val="2"/>
        </w:numPr>
      </w:pPr>
      <w:r>
        <w:t xml:space="preserve">For further information and more detail please access the Learning Tool </w:t>
      </w:r>
      <w:hyperlink r:id="rId7" w:history="1">
        <w:r>
          <w:rPr>
            <w:rStyle w:val="Hyperlink"/>
          </w:rPr>
          <w:t>https://railsuicideprevention.co.uk/</w:t>
        </w:r>
      </w:hyperlink>
      <w:r>
        <w:t xml:space="preserve"> and / or book yourself onto the M</w:t>
      </w:r>
      <w:r w:rsidR="001303C4">
        <w:t>anaging Suicidal Contacts</w:t>
      </w:r>
      <w:r>
        <w:t xml:space="preserve"> and / or Trauma courses by emailing </w:t>
      </w:r>
      <w:hyperlink r:id="rId8" w:history="1">
        <w:r w:rsidR="00897E43" w:rsidRPr="00B55C9F">
          <w:rPr>
            <w:rStyle w:val="Hyperlink"/>
            <w:rFonts w:cstheme="minorHAnsi"/>
          </w:rPr>
          <w:t>railcompanies@samaritans.co.uk</w:t>
        </w:r>
      </w:hyperlink>
      <w:r w:rsidRPr="00B55C9F">
        <w:rPr>
          <w:rFonts w:cstheme="minorHAnsi"/>
        </w:rPr>
        <w:t>.</w:t>
      </w:r>
    </w:p>
    <w:p w14:paraId="5A31CBE8" w14:textId="77777777" w:rsidR="00D10204" w:rsidRDefault="00D10204" w:rsidP="00D10204"/>
    <w:p w14:paraId="436862BD" w14:textId="5EBAF824" w:rsidR="00D10204" w:rsidRDefault="00D10204" w:rsidP="00664D7D">
      <w:pPr>
        <w:pStyle w:val="ListParagraph"/>
        <w:numPr>
          <w:ilvl w:val="0"/>
          <w:numId w:val="2"/>
        </w:numPr>
      </w:pPr>
      <w:r>
        <w:t xml:space="preserve">Any questions about any of the briefings or the content, please email </w:t>
      </w:r>
      <w:hyperlink r:id="rId9" w:history="1">
        <w:r w:rsidR="00897E43" w:rsidRPr="00B55C9F">
          <w:rPr>
            <w:rStyle w:val="Hyperlink"/>
            <w:rFonts w:cstheme="minorHAnsi"/>
          </w:rPr>
          <w:t>railcompanies@samaritans.co.uk</w:t>
        </w:r>
      </w:hyperlink>
      <w:r w:rsidRPr="00B55C9F">
        <w:rPr>
          <w:rFonts w:cstheme="minorHAnsi"/>
        </w:rPr>
        <w:t xml:space="preserve"> </w:t>
      </w:r>
      <w:r w:rsidRPr="006114B8">
        <w:rPr>
          <w:rFonts w:cstheme="minorHAnsi"/>
        </w:rPr>
        <w:t>and</w:t>
      </w:r>
      <w:r>
        <w:t xml:space="preserve"> we will do all we can to help.</w:t>
      </w:r>
      <w:r w:rsidRPr="00664D7D">
        <w:rPr>
          <w:rFonts w:ascii="Varah" w:hAnsi="Varah"/>
        </w:rPr>
        <w:t xml:space="preserve"> </w:t>
      </w:r>
    </w:p>
    <w:p w14:paraId="04F4ACC0" w14:textId="77777777" w:rsidR="00720C7F" w:rsidRDefault="00720C7F"/>
    <w:sectPr w:rsidR="00720C7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DC46" w14:textId="77777777" w:rsidR="00D3213B" w:rsidRDefault="00D3213B" w:rsidP="00197EF9">
      <w:r>
        <w:separator/>
      </w:r>
    </w:p>
  </w:endnote>
  <w:endnote w:type="continuationSeparator" w:id="0">
    <w:p w14:paraId="72062045" w14:textId="77777777" w:rsidR="00D3213B" w:rsidRDefault="00D3213B" w:rsidP="0019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ah">
    <w:altName w:val="Cambria"/>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9357" w14:textId="77777777" w:rsidR="00D3213B" w:rsidRDefault="00D3213B" w:rsidP="00197EF9">
      <w:r>
        <w:separator/>
      </w:r>
    </w:p>
  </w:footnote>
  <w:footnote w:type="continuationSeparator" w:id="0">
    <w:p w14:paraId="42057855" w14:textId="77777777" w:rsidR="00D3213B" w:rsidRDefault="00D3213B" w:rsidP="0019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7DA2" w14:textId="50368401" w:rsidR="00197EF9" w:rsidRDefault="00197EF9">
    <w:pPr>
      <w:pStyle w:val="Header"/>
    </w:pPr>
    <w:r>
      <w:rPr>
        <w:noProof/>
      </w:rPr>
      <mc:AlternateContent>
        <mc:Choice Requires="wps">
          <w:drawing>
            <wp:anchor distT="0" distB="0" distL="114300" distR="114300" simplePos="0" relativeHeight="251658240" behindDoc="0" locked="0" layoutInCell="0" allowOverlap="1" wp14:anchorId="5672EB36" wp14:editId="7BC06C4F">
              <wp:simplePos x="0" y="0"/>
              <wp:positionH relativeFrom="page">
                <wp:posOffset>0</wp:posOffset>
              </wp:positionH>
              <wp:positionV relativeFrom="page">
                <wp:posOffset>190500</wp:posOffset>
              </wp:positionV>
              <wp:extent cx="7560310" cy="273050"/>
              <wp:effectExtent l="0" t="0" r="0" b="12700"/>
              <wp:wrapNone/>
              <wp:docPr id="1" name="MSIPCM85ae4f9d997f7ce1dfb9a30a"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DD31F" w14:textId="5920A9E2" w:rsidR="00197EF9" w:rsidRPr="00197EF9" w:rsidRDefault="00197EF9" w:rsidP="00197EF9">
                          <w:pPr>
                            <w:jc w:val="center"/>
                            <w:rPr>
                              <w:rFonts w:ascii="Calibri" w:hAnsi="Calibri" w:cs="Calibri"/>
                              <w:color w:val="000000"/>
                              <w:sz w:val="20"/>
                            </w:rPr>
                          </w:pPr>
                          <w:r w:rsidRPr="00197EF9">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72EB36" id="_x0000_t202" coordsize="21600,21600" o:spt="202" path="m,l,21600r21600,l21600,xe">
              <v:stroke joinstyle="miter"/>
              <v:path gradientshapeok="t" o:connecttype="rect"/>
            </v:shapetype>
            <v:shape id="MSIPCM85ae4f9d997f7ce1dfb9a30a"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E0DD31F" w14:textId="5920A9E2" w:rsidR="00197EF9" w:rsidRPr="00197EF9" w:rsidRDefault="00197EF9" w:rsidP="00197EF9">
                    <w:pPr>
                      <w:jc w:val="center"/>
                      <w:rPr>
                        <w:rFonts w:ascii="Calibri" w:hAnsi="Calibri" w:cs="Calibri"/>
                        <w:color w:val="000000"/>
                        <w:sz w:val="20"/>
                      </w:rPr>
                    </w:pPr>
                    <w:r w:rsidRPr="00197EF9">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29C3"/>
    <w:multiLevelType w:val="hybridMultilevel"/>
    <w:tmpl w:val="B2CC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47932"/>
    <w:multiLevelType w:val="hybridMultilevel"/>
    <w:tmpl w:val="96C4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04"/>
    <w:rsid w:val="00051572"/>
    <w:rsid w:val="001303C4"/>
    <w:rsid w:val="001970F7"/>
    <w:rsid w:val="00197EF9"/>
    <w:rsid w:val="00587B96"/>
    <w:rsid w:val="006114B8"/>
    <w:rsid w:val="00664D7D"/>
    <w:rsid w:val="00682B0A"/>
    <w:rsid w:val="00720C7F"/>
    <w:rsid w:val="00774355"/>
    <w:rsid w:val="007F0471"/>
    <w:rsid w:val="00897E43"/>
    <w:rsid w:val="00974529"/>
    <w:rsid w:val="0099564A"/>
    <w:rsid w:val="00B4401F"/>
    <w:rsid w:val="00B55C9F"/>
    <w:rsid w:val="00BB20AF"/>
    <w:rsid w:val="00C50185"/>
    <w:rsid w:val="00D10204"/>
    <w:rsid w:val="00D3213B"/>
    <w:rsid w:val="00E14B7F"/>
    <w:rsid w:val="00FD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57BB2"/>
  <w15:chartTrackingRefBased/>
  <w15:docId w15:val="{03D32B5B-1A2B-414B-AC2E-3145BB5A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204"/>
    <w:rPr>
      <w:color w:val="0563C1" w:themeColor="hyperlink"/>
      <w:u w:val="single"/>
    </w:rPr>
  </w:style>
  <w:style w:type="character" w:styleId="CommentReference">
    <w:name w:val="annotation reference"/>
    <w:basedOn w:val="DefaultParagraphFont"/>
    <w:uiPriority w:val="99"/>
    <w:semiHidden/>
    <w:unhideWhenUsed/>
    <w:rsid w:val="00197EF9"/>
    <w:rPr>
      <w:sz w:val="16"/>
      <w:szCs w:val="16"/>
    </w:rPr>
  </w:style>
  <w:style w:type="paragraph" w:styleId="CommentText">
    <w:name w:val="annotation text"/>
    <w:basedOn w:val="Normal"/>
    <w:link w:val="CommentTextChar"/>
    <w:uiPriority w:val="99"/>
    <w:unhideWhenUsed/>
    <w:rsid w:val="00197EF9"/>
    <w:rPr>
      <w:sz w:val="20"/>
      <w:szCs w:val="20"/>
    </w:rPr>
  </w:style>
  <w:style w:type="character" w:customStyle="1" w:styleId="CommentTextChar">
    <w:name w:val="Comment Text Char"/>
    <w:basedOn w:val="DefaultParagraphFont"/>
    <w:link w:val="CommentText"/>
    <w:uiPriority w:val="99"/>
    <w:rsid w:val="00197EF9"/>
    <w:rPr>
      <w:sz w:val="20"/>
      <w:szCs w:val="20"/>
    </w:rPr>
  </w:style>
  <w:style w:type="paragraph" w:styleId="CommentSubject">
    <w:name w:val="annotation subject"/>
    <w:basedOn w:val="CommentText"/>
    <w:next w:val="CommentText"/>
    <w:link w:val="CommentSubjectChar"/>
    <w:uiPriority w:val="99"/>
    <w:semiHidden/>
    <w:unhideWhenUsed/>
    <w:rsid w:val="00197EF9"/>
    <w:rPr>
      <w:b/>
      <w:bCs/>
    </w:rPr>
  </w:style>
  <w:style w:type="character" w:customStyle="1" w:styleId="CommentSubjectChar">
    <w:name w:val="Comment Subject Char"/>
    <w:basedOn w:val="CommentTextChar"/>
    <w:link w:val="CommentSubject"/>
    <w:uiPriority w:val="99"/>
    <w:semiHidden/>
    <w:rsid w:val="00197EF9"/>
    <w:rPr>
      <w:b/>
      <w:bCs/>
      <w:sz w:val="20"/>
      <w:szCs w:val="20"/>
    </w:rPr>
  </w:style>
  <w:style w:type="paragraph" w:styleId="Header">
    <w:name w:val="header"/>
    <w:basedOn w:val="Normal"/>
    <w:link w:val="HeaderChar"/>
    <w:uiPriority w:val="99"/>
    <w:unhideWhenUsed/>
    <w:rsid w:val="00197EF9"/>
    <w:pPr>
      <w:tabs>
        <w:tab w:val="center" w:pos="4513"/>
        <w:tab w:val="right" w:pos="9026"/>
      </w:tabs>
    </w:pPr>
  </w:style>
  <w:style w:type="character" w:customStyle="1" w:styleId="HeaderChar">
    <w:name w:val="Header Char"/>
    <w:basedOn w:val="DefaultParagraphFont"/>
    <w:link w:val="Header"/>
    <w:uiPriority w:val="99"/>
    <w:rsid w:val="00197EF9"/>
  </w:style>
  <w:style w:type="paragraph" w:styleId="Footer">
    <w:name w:val="footer"/>
    <w:basedOn w:val="Normal"/>
    <w:link w:val="FooterChar"/>
    <w:uiPriority w:val="99"/>
    <w:unhideWhenUsed/>
    <w:rsid w:val="00197EF9"/>
    <w:pPr>
      <w:tabs>
        <w:tab w:val="center" w:pos="4513"/>
        <w:tab w:val="right" w:pos="9026"/>
      </w:tabs>
    </w:pPr>
  </w:style>
  <w:style w:type="character" w:customStyle="1" w:styleId="FooterChar">
    <w:name w:val="Footer Char"/>
    <w:basedOn w:val="DefaultParagraphFont"/>
    <w:link w:val="Footer"/>
    <w:uiPriority w:val="99"/>
    <w:rsid w:val="00197EF9"/>
  </w:style>
  <w:style w:type="paragraph" w:styleId="Revision">
    <w:name w:val="Revision"/>
    <w:hidden/>
    <w:uiPriority w:val="99"/>
    <w:semiHidden/>
    <w:rsid w:val="00051572"/>
    <w:pPr>
      <w:spacing w:after="0" w:line="240" w:lineRule="auto"/>
    </w:pPr>
  </w:style>
  <w:style w:type="character" w:styleId="UnresolvedMention">
    <w:name w:val="Unresolved Mention"/>
    <w:basedOn w:val="DefaultParagraphFont"/>
    <w:uiPriority w:val="99"/>
    <w:semiHidden/>
    <w:unhideWhenUsed/>
    <w:rsid w:val="00897E43"/>
    <w:rPr>
      <w:color w:val="605E5C"/>
      <w:shd w:val="clear" w:color="auto" w:fill="E1DFDD"/>
    </w:rPr>
  </w:style>
  <w:style w:type="paragraph" w:styleId="ListParagraph">
    <w:name w:val="List Paragraph"/>
    <w:basedOn w:val="Normal"/>
    <w:uiPriority w:val="34"/>
    <w:qFormat/>
    <w:rsid w:val="00664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lcompanies@samaritans.co.uk" TargetMode="External"/><Relationship Id="rId3" Type="http://schemas.openxmlformats.org/officeDocument/2006/relationships/settings" Target="settings.xml"/><Relationship Id="rId7" Type="http://schemas.openxmlformats.org/officeDocument/2006/relationships/hyperlink" Target="https://railsuicidepreventio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ilcompanies@samarita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Berriman</dc:creator>
  <cp:keywords/>
  <dc:description/>
  <cp:lastModifiedBy>Gemma Howe</cp:lastModifiedBy>
  <cp:revision>2</cp:revision>
  <cp:lastPrinted>2022-07-11T13:34:00Z</cp:lastPrinted>
  <dcterms:created xsi:type="dcterms:W3CDTF">2022-07-29T13:38:00Z</dcterms:created>
  <dcterms:modified xsi:type="dcterms:W3CDTF">2022-07-29T13:38:00Z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2022-07-29T13:38:26Z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3f96ad9e-b744-438c-a386-381cc62fb94c</vt:lpwstr>
  </property>
  <property fmtid="{D5CDD505-2E9C-101B-9397-08002B2CF9AE}" pid="8" name="MSIP_Label_8577031b-11bc-4db9-b655-7d79027ad570_ContentBits">
    <vt:lpwstr>1</vt:lpwstr>
  </property>
</Properties>
</file>